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E2" w:rsidRDefault="004778E2" w:rsidP="00066E29">
      <w:pPr>
        <w:pStyle w:val="Heading1"/>
        <w:jc w:val="center"/>
      </w:pPr>
      <w:r w:rsidRPr="004778E2">
        <w:t xml:space="preserve">RUBRICS </w:t>
      </w:r>
      <w:r w:rsidR="00E02A24">
        <w:t>FINAL EXAM</w:t>
      </w:r>
    </w:p>
    <w:p w:rsidR="00066E29" w:rsidRPr="0065751B" w:rsidRDefault="00066E29" w:rsidP="00610171">
      <w:pPr>
        <w:spacing w:before="240"/>
      </w:pPr>
      <w:r>
        <w:t xml:space="preserve">The exam is graded on </w:t>
      </w:r>
      <w:r>
        <w:t xml:space="preserve">100 points. </w:t>
      </w:r>
    </w:p>
    <w:p w:rsidR="004778E2" w:rsidRDefault="004778E2" w:rsidP="00610171">
      <w:pPr>
        <w:spacing w:after="240"/>
        <w:jc w:val="center"/>
        <w:rPr>
          <w:b/>
          <w:sz w:val="32"/>
        </w:rPr>
      </w:pPr>
      <w:r w:rsidRPr="004778E2">
        <w:rPr>
          <w:b/>
          <w:sz w:val="32"/>
        </w:rPr>
        <w:t>Short answer</w:t>
      </w:r>
      <w:r w:rsidR="00066E29">
        <w:rPr>
          <w:b/>
          <w:sz w:val="32"/>
        </w:rPr>
        <w:t xml:space="preserve"> and Essay</w:t>
      </w:r>
      <w:r w:rsidRPr="004778E2">
        <w:rPr>
          <w:b/>
          <w:sz w:val="32"/>
        </w:rPr>
        <w:t xml:space="preserve"> questions</w:t>
      </w:r>
    </w:p>
    <w:tbl>
      <w:tblPr>
        <w:tblW w:w="9450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456"/>
        <w:gridCol w:w="3456"/>
      </w:tblGrid>
      <w:tr w:rsidR="004778E2" w:rsidTr="00066E29">
        <w:tc>
          <w:tcPr>
            <w:tcW w:w="25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778E2" w:rsidRDefault="004778E2" w:rsidP="008D2665">
            <w:pPr>
              <w:rPr>
                <w:b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Level of Achievement</w:t>
            </w:r>
          </w:p>
        </w:tc>
        <w:tc>
          <w:tcPr>
            <w:tcW w:w="34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778E2" w:rsidRDefault="004778E2" w:rsidP="008D2665">
            <w:pPr>
              <w:rPr>
                <w:b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General Approach</w:t>
            </w:r>
          </w:p>
        </w:tc>
        <w:tc>
          <w:tcPr>
            <w:tcW w:w="3456" w:type="dxa"/>
            <w:tcBorders>
              <w:top w:val="single" w:sz="12" w:space="0" w:color="auto"/>
              <w:left w:val="nil"/>
              <w:bottom w:val="nil"/>
            </w:tcBorders>
          </w:tcPr>
          <w:p w:rsidR="004778E2" w:rsidRDefault="004778E2" w:rsidP="008D2665">
            <w:pPr>
              <w:rPr>
                <w:b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Comprehension</w:t>
            </w:r>
          </w:p>
        </w:tc>
      </w:tr>
      <w:tr w:rsidR="004778E2" w:rsidTr="00066E29"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E2" w:rsidRDefault="004778E2" w:rsidP="008D266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Exemplary</w:t>
            </w:r>
          </w:p>
          <w:p w:rsidR="004778E2" w:rsidRDefault="00683405" w:rsidP="00066E29">
            <w:pPr>
              <w:rPr>
                <w:b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="00066E29">
              <w:rPr>
                <w:b/>
                <w:color w:val="000000"/>
                <w:sz w:val="20"/>
              </w:rPr>
              <w:t>100%</w:t>
            </w:r>
            <w:r w:rsidR="004778E2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456" w:type="dxa"/>
            <w:tcBorders>
              <w:top w:val="single" w:sz="12" w:space="0" w:color="auto"/>
              <w:left w:val="nil"/>
            </w:tcBorders>
          </w:tcPr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•Addresses the question.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•States a relevant, justifiable answer. 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•Presents arguments in a logical order.</w:t>
            </w:r>
          </w:p>
          <w:p w:rsidR="004778E2" w:rsidRDefault="004778E2" w:rsidP="004778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•Uses acceptable style and grammar (no errors).</w:t>
            </w:r>
          </w:p>
          <w:p w:rsidR="004778E2" w:rsidRPr="004778E2" w:rsidRDefault="004778E2" w:rsidP="004778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•Uses relevant terms.</w:t>
            </w:r>
          </w:p>
        </w:tc>
        <w:tc>
          <w:tcPr>
            <w:tcW w:w="3456" w:type="dxa"/>
            <w:tcBorders>
              <w:top w:val="single" w:sz="12" w:space="0" w:color="auto"/>
            </w:tcBorders>
          </w:tcPr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•Demonstrates an accurate and complete understanding of the question.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•Shows understanding of different perspective and discusses critically (if applicable).</w:t>
            </w:r>
          </w:p>
          <w:p w:rsidR="004778E2" w:rsidRDefault="004778E2" w:rsidP="00066E29">
            <w:pPr>
              <w:rPr>
                <w:b/>
                <w:sz w:val="20"/>
                <w:u w:val="single"/>
              </w:rPr>
            </w:pPr>
            <w:r>
              <w:rPr>
                <w:color w:val="000000"/>
                <w:sz w:val="20"/>
              </w:rPr>
              <w:t>•</w:t>
            </w:r>
            <w:r w:rsidR="00066E29" w:rsidRPr="00066E29">
              <w:rPr>
                <w:i/>
                <w:color w:val="000000"/>
                <w:sz w:val="20"/>
              </w:rPr>
              <w:t>If applicable</w:t>
            </w:r>
            <w:r w:rsidR="00066E29">
              <w:rPr>
                <w:color w:val="000000"/>
                <w:sz w:val="20"/>
              </w:rPr>
              <w:t xml:space="preserve">, answer is supported by 2 or more </w:t>
            </w:r>
            <w:r>
              <w:rPr>
                <w:color w:val="000000"/>
                <w:sz w:val="20"/>
              </w:rPr>
              <w:t>ideas, examples and/or arguments.</w:t>
            </w:r>
          </w:p>
        </w:tc>
      </w:tr>
      <w:tr w:rsidR="004778E2" w:rsidTr="00066E29"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E2" w:rsidRDefault="004778E2" w:rsidP="008D266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Adequate</w:t>
            </w:r>
          </w:p>
          <w:p w:rsidR="004778E2" w:rsidRDefault="00683405" w:rsidP="00066E29">
            <w:pPr>
              <w:rPr>
                <w:b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="00066E29">
              <w:rPr>
                <w:b/>
                <w:color w:val="000000"/>
                <w:sz w:val="20"/>
              </w:rPr>
              <w:t>75%</w:t>
            </w:r>
            <w:r w:rsidR="004778E2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456" w:type="dxa"/>
            <w:tcBorders>
              <w:left w:val="nil"/>
            </w:tcBorders>
          </w:tcPr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•Does not address the question explicitly, although does so tangentially.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•States a relevant and justifiable answer. 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•Presents arguments in a logical order.</w:t>
            </w:r>
          </w:p>
          <w:p w:rsidR="004778E2" w:rsidRDefault="004778E2" w:rsidP="008D2665">
            <w:pPr>
              <w:rPr>
                <w:b/>
                <w:sz w:val="20"/>
                <w:u w:val="single"/>
              </w:rPr>
            </w:pPr>
            <w:r>
              <w:rPr>
                <w:color w:val="000000"/>
                <w:sz w:val="20"/>
              </w:rPr>
              <w:t>•Uses acceptable style and grammar (one error).</w:t>
            </w:r>
          </w:p>
        </w:tc>
        <w:tc>
          <w:tcPr>
            <w:tcW w:w="3456" w:type="dxa"/>
          </w:tcPr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•Demonstrates accurate but partly incomplete understanding of question.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•Uses only one idea to support the answer when there are clearly more.</w:t>
            </w:r>
          </w:p>
          <w:p w:rsidR="004778E2" w:rsidRDefault="004778E2" w:rsidP="008D2665">
            <w:pPr>
              <w:rPr>
                <w:b/>
                <w:sz w:val="20"/>
                <w:u w:val="single"/>
              </w:rPr>
            </w:pPr>
            <w:r>
              <w:rPr>
                <w:color w:val="000000"/>
                <w:sz w:val="20"/>
              </w:rPr>
              <w:t>•Less thorough than above.</w:t>
            </w:r>
          </w:p>
        </w:tc>
      </w:tr>
      <w:tr w:rsidR="004778E2" w:rsidTr="00066E29"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E2" w:rsidRDefault="004778E2" w:rsidP="008D266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Needs Improvement</w:t>
            </w:r>
          </w:p>
          <w:p w:rsidR="004778E2" w:rsidRDefault="00683405" w:rsidP="00066E29">
            <w:pPr>
              <w:rPr>
                <w:b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="00066E29">
              <w:rPr>
                <w:b/>
                <w:color w:val="000000"/>
                <w:sz w:val="20"/>
              </w:rPr>
              <w:t>50%</w:t>
            </w:r>
            <w:r w:rsidR="004778E2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456" w:type="dxa"/>
            <w:tcBorders>
              <w:left w:val="nil"/>
            </w:tcBorders>
          </w:tcPr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•Does not address the question.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•States no relevant answers.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•Indicates misconceptions.</w:t>
            </w:r>
          </w:p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•Is not clearly or logically organized.</w:t>
            </w:r>
          </w:p>
          <w:p w:rsidR="004778E2" w:rsidRDefault="004778E2" w:rsidP="008D2665">
            <w:pPr>
              <w:rPr>
                <w:b/>
                <w:sz w:val="20"/>
                <w:u w:val="single"/>
              </w:rPr>
            </w:pPr>
            <w:r>
              <w:rPr>
                <w:color w:val="000000"/>
                <w:sz w:val="20"/>
              </w:rPr>
              <w:t>•Fails to use acceptable style and grammar (two or more errors).</w:t>
            </w:r>
          </w:p>
        </w:tc>
        <w:tc>
          <w:tcPr>
            <w:tcW w:w="3456" w:type="dxa"/>
          </w:tcPr>
          <w:p w:rsidR="004778E2" w:rsidRDefault="004778E2" w:rsidP="008D266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•Does not demonstrate accurate understanding of the question.</w:t>
            </w:r>
          </w:p>
          <w:p w:rsidR="004778E2" w:rsidRDefault="004778E2" w:rsidP="004778E2">
            <w:pPr>
              <w:rPr>
                <w:b/>
                <w:sz w:val="20"/>
                <w:u w:val="single"/>
              </w:rPr>
            </w:pPr>
            <w:r>
              <w:rPr>
                <w:color w:val="000000"/>
                <w:sz w:val="20"/>
              </w:rPr>
              <w:t>•Does not provide arguments to support their answer to the question.</w:t>
            </w:r>
          </w:p>
        </w:tc>
      </w:tr>
      <w:tr w:rsidR="004778E2" w:rsidTr="00066E29"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E2" w:rsidRDefault="004778E2" w:rsidP="00066E29">
            <w:pPr>
              <w:rPr>
                <w:b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No Answer (0</w:t>
            </w:r>
            <w:r w:rsidR="00066E29">
              <w:rPr>
                <w:b/>
                <w:color w:val="000000"/>
                <w:sz w:val="20"/>
              </w:rPr>
              <w:t>%</w:t>
            </w:r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456" w:type="dxa"/>
            <w:tcBorders>
              <w:left w:val="nil"/>
              <w:bottom w:val="single" w:sz="12" w:space="0" w:color="auto"/>
            </w:tcBorders>
          </w:tcPr>
          <w:p w:rsidR="004778E2" w:rsidRDefault="004778E2" w:rsidP="008D2665">
            <w:pPr>
              <w:rPr>
                <w:b/>
                <w:sz w:val="20"/>
                <w:u w:val="single"/>
              </w:rPr>
            </w:pPr>
          </w:p>
        </w:tc>
        <w:tc>
          <w:tcPr>
            <w:tcW w:w="3456" w:type="dxa"/>
            <w:tcBorders>
              <w:bottom w:val="single" w:sz="12" w:space="0" w:color="auto"/>
            </w:tcBorders>
          </w:tcPr>
          <w:p w:rsidR="004778E2" w:rsidRDefault="004778E2" w:rsidP="008D2665">
            <w:pPr>
              <w:rPr>
                <w:b/>
                <w:sz w:val="20"/>
                <w:u w:val="single"/>
              </w:rPr>
            </w:pPr>
          </w:p>
        </w:tc>
      </w:tr>
    </w:tbl>
    <w:p w:rsidR="00066E29" w:rsidRDefault="00066E29">
      <w:pPr>
        <w:rPr>
          <w:b/>
          <w:sz w:val="32"/>
          <w:szCs w:val="32"/>
        </w:rPr>
      </w:pPr>
      <w:bookmarkStart w:id="0" w:name="_GoBack"/>
      <w:bookmarkEnd w:id="0"/>
    </w:p>
    <w:p w:rsidR="00066E29" w:rsidRPr="00066E29" w:rsidRDefault="00066E29" w:rsidP="00610171">
      <w:pPr>
        <w:spacing w:after="240"/>
        <w:jc w:val="center"/>
        <w:rPr>
          <w:b/>
          <w:sz w:val="32"/>
          <w:szCs w:val="32"/>
        </w:rPr>
      </w:pPr>
      <w:r w:rsidRPr="00066E29">
        <w:rPr>
          <w:b/>
          <w:sz w:val="32"/>
          <w:szCs w:val="32"/>
        </w:rPr>
        <w:t>Multiple Choice Questions</w:t>
      </w:r>
    </w:p>
    <w:p w:rsidR="00066E29" w:rsidRDefault="00066E29" w:rsidP="0065751B">
      <w:r>
        <w:t xml:space="preserve">Correct answer get 1 point for each. </w:t>
      </w:r>
    </w:p>
    <w:sectPr w:rsidR="00066E2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EE" w:rsidRDefault="005859EE" w:rsidP="00066E29">
      <w:pPr>
        <w:spacing w:after="0" w:line="240" w:lineRule="auto"/>
      </w:pPr>
      <w:r>
        <w:separator/>
      </w:r>
    </w:p>
  </w:endnote>
  <w:endnote w:type="continuationSeparator" w:id="0">
    <w:p w:rsidR="005859EE" w:rsidRDefault="005859EE" w:rsidP="0006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EE" w:rsidRDefault="005859EE" w:rsidP="00066E29">
      <w:pPr>
        <w:spacing w:after="0" w:line="240" w:lineRule="auto"/>
      </w:pPr>
      <w:r>
        <w:separator/>
      </w:r>
    </w:p>
  </w:footnote>
  <w:footnote w:type="continuationSeparator" w:id="0">
    <w:p w:rsidR="005859EE" w:rsidRDefault="005859EE" w:rsidP="0006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29" w:rsidRPr="00066E29" w:rsidRDefault="00066E29" w:rsidP="00066E29">
    <w:pPr>
      <w:rPr>
        <w:i/>
        <w:sz w:val="32"/>
      </w:rPr>
    </w:pPr>
    <w:r w:rsidRPr="00066E29">
      <w:rPr>
        <w:i/>
        <w:sz w:val="32"/>
      </w:rPr>
      <w:t>Fall 2017 – The Developing Brain</w:t>
    </w:r>
  </w:p>
  <w:p w:rsidR="00066E29" w:rsidRDefault="00066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E1DE2"/>
    <w:multiLevelType w:val="hybridMultilevel"/>
    <w:tmpl w:val="B6265EBA"/>
    <w:lvl w:ilvl="0" w:tplc="E9980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6183"/>
    <w:multiLevelType w:val="hybridMultilevel"/>
    <w:tmpl w:val="3B2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1B"/>
    <w:rsid w:val="00066E29"/>
    <w:rsid w:val="004778E2"/>
    <w:rsid w:val="005859EE"/>
    <w:rsid w:val="00610171"/>
    <w:rsid w:val="0065751B"/>
    <w:rsid w:val="00683405"/>
    <w:rsid w:val="009F6044"/>
    <w:rsid w:val="00A34D3B"/>
    <w:rsid w:val="00E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F8B4-767D-425E-A669-C535D74D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6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6E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29"/>
  </w:style>
  <w:style w:type="paragraph" w:styleId="Footer">
    <w:name w:val="footer"/>
    <w:basedOn w:val="Normal"/>
    <w:link w:val="FooterChar"/>
    <w:uiPriority w:val="99"/>
    <w:unhideWhenUsed/>
    <w:rsid w:val="00066E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4</cp:revision>
  <dcterms:created xsi:type="dcterms:W3CDTF">2017-07-24T12:47:00Z</dcterms:created>
  <dcterms:modified xsi:type="dcterms:W3CDTF">2017-07-24T12:57:00Z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